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outline w:val="0"/>
          <w:color w:val="6a00d4"/>
          <w:sz w:val="32"/>
          <w:szCs w:val="32"/>
          <w:u w:color="6a00d4"/>
          <w14:textFill>
            <w14:solidFill>
              <w14:srgbClr w14:val="6A00D4"/>
            </w14:solidFill>
          </w14:textFill>
        </w:rPr>
      </w:pPr>
      <w:r>
        <w:rPr>
          <w:rFonts w:ascii="Arial" w:hAnsi="Arial"/>
          <w:b w:val="1"/>
          <w:bCs w:val="1"/>
          <w:outline w:val="0"/>
          <w:color w:val="6a00d4"/>
          <w:sz w:val="32"/>
          <w:szCs w:val="32"/>
          <w:u w:color="6a00d4"/>
          <w:rtl w:val="0"/>
          <w:lang w:val="en-US"/>
          <w14:textFill>
            <w14:solidFill>
              <w14:srgbClr w14:val="6A00D4"/>
            </w14:solidFill>
          </w14:textFill>
        </w:rPr>
        <w:t>Bridge the Ga</w:t>
      </w:r>
      <w:r>
        <w:rPr>
          <w:rFonts w:ascii="Arial" w:hAnsi="Arial"/>
          <w:b w:val="1"/>
          <w:bCs w:val="1"/>
          <w:outline w:val="0"/>
          <w:color w:val="6a00d4"/>
          <w:sz w:val="32"/>
          <w:szCs w:val="32"/>
          <w:u w:color="6a00d4"/>
          <w:rtl w:val="0"/>
          <w14:textFill>
            <w14:solidFill>
              <w14:srgbClr w14:val="6A00D4"/>
            </w14:solidFill>
          </w14:textFill>
        </w:rPr>
        <w:t>p</w:t>
      </w:r>
      <w:r>
        <w:rPr>
          <w:rFonts w:ascii="Arial" w:hAnsi="Arial"/>
          <w:b w:val="1"/>
          <w:bCs w:val="1"/>
          <w:outline w:val="0"/>
          <w:color w:val="6a00d4"/>
          <w:sz w:val="32"/>
          <w:szCs w:val="32"/>
          <w:u w:color="6a00d4"/>
          <w:rtl w:val="0"/>
          <w:lang w:val="en-US"/>
          <w14:textFill>
            <w14:solidFill>
              <w14:srgbClr w14:val="6A00D4"/>
            </w14:solidFill>
          </w14:textFill>
        </w:rPr>
        <w:t xml:space="preserve"> Facilitators</w:t>
      </w:r>
    </w:p>
    <w:p>
      <w:pPr>
        <w:pStyle w:val="Body"/>
        <w:jc w:val="center"/>
        <w:rPr>
          <w:rFonts w:ascii="Arial" w:cs="Arial" w:hAnsi="Arial" w:eastAsia="Arial"/>
          <w:b w:val="1"/>
          <w:bCs w:val="1"/>
          <w:outline w:val="0"/>
          <w:color w:val="6a00d4"/>
          <w:sz w:val="32"/>
          <w:szCs w:val="32"/>
          <w:u w:color="6a00d4"/>
          <w14:textFill>
            <w14:solidFill>
              <w14:srgbClr w14:val="6A00D4"/>
            </w14:solidFill>
          </w14:textFill>
        </w:rPr>
      </w:pPr>
      <w:r>
        <w:rPr>
          <w:rFonts w:ascii="Arial" w:hAnsi="Arial"/>
          <w:b w:val="1"/>
          <w:bCs w:val="1"/>
          <w:outline w:val="0"/>
          <w:color w:val="6a00d4"/>
          <w:sz w:val="32"/>
          <w:szCs w:val="32"/>
          <w:u w:color="6a00d4"/>
          <w:rtl w:val="0"/>
          <w:lang w:val="en-US"/>
          <w14:textFill>
            <w14:solidFill>
              <w14:srgbClr w14:val="6A00D4"/>
            </w14:solidFill>
          </w14:textFill>
        </w:rPr>
        <w:t>Service Relationship A</w:t>
      </w:r>
      <w:r>
        <w:rPr>
          <w:rFonts w:ascii="Arial" w:hAnsi="Arial"/>
          <w:b w:val="1"/>
          <w:bCs w:val="1"/>
          <w:outline w:val="0"/>
          <w:color w:val="6a00d4"/>
          <w:sz w:val="32"/>
          <w:szCs w:val="32"/>
          <w:u w:color="6a00d4"/>
          <w:rtl w:val="0"/>
          <w:lang w:val="en-US"/>
          <w14:textFill>
            <w14:solidFill>
              <w14:srgbClr w14:val="6A00D4"/>
            </w14:solidFill>
          </w14:textFill>
        </w:rPr>
        <w:t>greement</w:t>
      </w:r>
    </w:p>
    <w:p>
      <w:pPr>
        <w:pStyle w:val="Body"/>
        <w:rPr>
          <w:rFonts w:ascii="Arial" w:cs="Arial" w:hAnsi="Arial" w:eastAsia="Arial"/>
          <w:b w:val="1"/>
          <w:bCs w:val="1"/>
        </w:rPr>
      </w:pPr>
    </w:p>
    <w:p>
      <w:pPr>
        <w:pStyle w:val="Body"/>
        <w:rPr>
          <w:rFonts w:ascii="Arial" w:cs="Arial" w:hAnsi="Arial" w:eastAsia="Arial"/>
          <w:b w:val="1"/>
          <w:bCs w:val="1"/>
          <w:outline w:val="0"/>
          <w:color w:val="6a00d4"/>
          <w:sz w:val="28"/>
          <w:szCs w:val="28"/>
          <w:u w:color="6a00d4"/>
          <w14:textFill>
            <w14:solidFill>
              <w14:srgbClr w14:val="6A00D4"/>
            </w14:solidFill>
          </w14:textFill>
        </w:rPr>
      </w:pPr>
      <w:r>
        <w:rPr>
          <w:rFonts w:ascii="Arial" w:hAnsi="Arial"/>
          <w:b w:val="1"/>
          <w:bCs w:val="1"/>
          <w:outline w:val="0"/>
          <w:color w:val="6a00d4"/>
          <w:sz w:val="28"/>
          <w:szCs w:val="28"/>
          <w:u w:color="6a00d4"/>
          <w:rtl w:val="0"/>
          <w:lang w:val="en-US"/>
          <w14:textFill>
            <w14:solidFill>
              <w14:srgbClr w14:val="6A00D4"/>
            </w14:solidFill>
          </w14:textFill>
        </w:rPr>
        <w:t>Bridge the Gap</w:t>
      </w:r>
      <w:r>
        <w:rPr>
          <w:rFonts w:ascii="Arial" w:hAnsi="Arial"/>
          <w:b w:val="1"/>
          <w:bCs w:val="1"/>
          <w:outline w:val="0"/>
          <w:color w:val="6a00d4"/>
          <w:sz w:val="28"/>
          <w:szCs w:val="28"/>
          <w:u w:color="6a00d4"/>
          <w:rtl w:val="0"/>
          <w:lang w:val="en-US"/>
          <w14:textFill>
            <w14:solidFill>
              <w14:srgbClr w14:val="6A00D4"/>
            </w14:solidFill>
          </w14:textFill>
        </w:rPr>
        <w:t xml:space="preserve"> Facilitators</w:t>
      </w:r>
      <w:r>
        <w:rPr>
          <w:rFonts w:ascii="Arial" w:hAnsi="Arial"/>
          <w:b w:val="1"/>
          <w:bCs w:val="1"/>
          <w:outline w:val="0"/>
          <w:color w:val="6a00d4"/>
          <w:sz w:val="28"/>
          <w:szCs w:val="28"/>
          <w:u w:color="6a00d4"/>
          <w:rtl w:val="0"/>
          <w:lang w:val="en-US"/>
          <w14:textFill>
            <w14:solidFill>
              <w14:srgbClr w14:val="6A00D4"/>
            </w14:solidFill>
          </w14:textFill>
        </w:rPr>
        <w:t xml:space="preserve"> will</w:t>
      </w:r>
    </w:p>
    <w:p>
      <w:pPr>
        <w:pStyle w:val="List Paragraph"/>
        <w:bidi w:val="0"/>
        <w:ind w:left="0" w:right="0" w:firstLine="0"/>
        <w:jc w:val="left"/>
        <w:rPr>
          <w:rFonts w:ascii="Arial" w:cs="Arial" w:hAnsi="Arial" w:eastAsia="Arial"/>
          <w:outline w:val="0"/>
          <w:color w:val="5f497a"/>
          <w:u w:color="5f497a"/>
          <w:rtl w:val="0"/>
          <w14:textFill>
            <w14:solidFill>
              <w14:srgbClr w14:val="5F497A"/>
            </w14:solidFill>
          </w14:textFill>
        </w:rPr>
      </w:pPr>
    </w:p>
    <w:p>
      <w:pPr>
        <w:pStyle w:val="List Paragraph"/>
        <w:numPr>
          <w:ilvl w:val="0"/>
          <w:numId w:val="1"/>
        </w:numPr>
        <w:bidi w:val="0"/>
        <w:ind w:right="0"/>
        <w:jc w:val="left"/>
        <w:rPr>
          <w:rFonts w:ascii="Arial" w:hAnsi="Arial"/>
          <w:sz w:val="24"/>
          <w:szCs w:val="24"/>
          <w:rtl w:val="0"/>
          <w:lang w:val="en-US"/>
        </w:rPr>
      </w:pPr>
      <w:r>
        <w:rPr>
          <w:rFonts w:ascii="Arial" w:hAnsi="Arial"/>
          <w:sz w:val="24"/>
          <w:szCs w:val="24"/>
          <w:rtl w:val="0"/>
          <w:lang w:val="en-US"/>
        </w:rPr>
        <w:t xml:space="preserve">Use all the information you gave us during your initial </w:t>
      </w:r>
      <w:r>
        <w:rPr>
          <w:rFonts w:ascii="Arial" w:hAnsi="Arial"/>
          <w:sz w:val="24"/>
          <w:szCs w:val="24"/>
          <w:rtl w:val="0"/>
          <w:lang w:val="en-US"/>
        </w:rPr>
        <w:t>assessment</w:t>
      </w:r>
      <w:r>
        <w:rPr>
          <w:rFonts w:ascii="Arial" w:hAnsi="Arial"/>
          <w:sz w:val="24"/>
          <w:szCs w:val="24"/>
          <w:rtl w:val="0"/>
          <w:lang w:val="en-US"/>
        </w:rPr>
        <w:t xml:space="preserve"> to allocate an appropriate facilitator to support your need</w:t>
      </w:r>
      <w:r>
        <w:rPr>
          <w:rFonts w:ascii="Arial" w:hAnsi="Arial"/>
          <w:sz w:val="24"/>
          <w:szCs w:val="24"/>
          <w:rtl w:val="0"/>
          <w:lang w:val="en-US"/>
        </w:rPr>
        <w:t>s</w:t>
      </w:r>
      <w:r>
        <w:rPr>
          <w:rFonts w:ascii="Arial" w:hAnsi="Arial"/>
          <w:sz w:val="24"/>
          <w:szCs w:val="24"/>
          <w:rtl w:val="0"/>
          <w:lang w:val="en-US"/>
        </w:rPr>
        <w:t xml:space="preserve"> </w:t>
      </w:r>
    </w:p>
    <w:p>
      <w:pPr>
        <w:pStyle w:val="List Paragraph"/>
        <w:bidi w:val="0"/>
        <w:ind w:left="0" w:right="0" w:firstLine="0"/>
        <w:jc w:val="left"/>
        <w:rPr>
          <w:rFonts w:ascii="Arial" w:cs="Arial" w:hAnsi="Arial" w:eastAsia="Arial"/>
          <w:rtl w:val="0"/>
        </w:rPr>
      </w:pPr>
    </w:p>
    <w:p>
      <w:pPr>
        <w:pStyle w:val="List Paragraph"/>
        <w:numPr>
          <w:ilvl w:val="0"/>
          <w:numId w:val="1"/>
        </w:numPr>
        <w:bidi w:val="0"/>
        <w:ind w:right="0"/>
        <w:jc w:val="left"/>
        <w:rPr>
          <w:rFonts w:ascii="Arial" w:hAnsi="Arial"/>
          <w:sz w:val="24"/>
          <w:szCs w:val="24"/>
          <w:rtl w:val="0"/>
          <w:lang w:val="en-US"/>
        </w:rPr>
      </w:pPr>
      <w:r>
        <w:rPr>
          <w:rFonts w:ascii="Arial" w:hAnsi="Arial"/>
          <w:sz w:val="24"/>
          <w:szCs w:val="24"/>
          <w:rtl w:val="0"/>
          <w:lang w:val="en-US"/>
        </w:rPr>
        <w:t>Process</w:t>
      </w:r>
      <w:r>
        <w:rPr>
          <w:rFonts w:ascii="Arial" w:hAnsi="Arial"/>
          <w:sz w:val="24"/>
          <w:szCs w:val="24"/>
          <w:rtl w:val="0"/>
          <w:lang w:val="en-US"/>
        </w:rPr>
        <w:t xml:space="preserve"> your</w:t>
      </w:r>
      <w:r>
        <w:rPr>
          <w:rFonts w:ascii="Arial" w:hAnsi="Arial"/>
          <w:sz w:val="24"/>
          <w:szCs w:val="24"/>
          <w:rtl w:val="0"/>
          <w:lang w:val="en-US"/>
        </w:rPr>
        <w:t xml:space="preserve"> personal</w:t>
      </w:r>
      <w:r>
        <w:rPr>
          <w:rFonts w:ascii="Arial" w:hAnsi="Arial"/>
          <w:sz w:val="24"/>
          <w:szCs w:val="24"/>
          <w:rtl w:val="0"/>
          <w:lang w:val="en-US"/>
        </w:rPr>
        <w:t xml:space="preserve"> information </w:t>
      </w:r>
      <w:r>
        <w:rPr>
          <w:rFonts w:ascii="Arial" w:hAnsi="Arial"/>
          <w:rtl w:val="0"/>
          <w:lang w:val="en-US"/>
        </w:rPr>
        <w:t xml:space="preserve">according to </w:t>
      </w:r>
      <w:r>
        <w:rPr>
          <w:rFonts w:ascii="Arial" w:hAnsi="Arial"/>
          <w:rtl w:val="0"/>
          <w:lang w:val="en-US"/>
        </w:rPr>
        <w:t>our privacy policy; by signing this agreement you provide explicit consent for any special category data you disclose to also be processed</w:t>
      </w:r>
    </w:p>
    <w:p>
      <w:pPr>
        <w:pStyle w:val="List Paragraph"/>
        <w:bidi w:val="0"/>
        <w:ind w:left="0" w:right="0" w:firstLine="0"/>
        <w:jc w:val="left"/>
        <w:rPr>
          <w:rFonts w:ascii="Arial" w:cs="Arial" w:hAnsi="Arial" w:eastAsia="Arial"/>
          <w:rtl w:val="0"/>
        </w:rPr>
      </w:pPr>
    </w:p>
    <w:p>
      <w:pPr>
        <w:pStyle w:val="List Paragraph"/>
        <w:numPr>
          <w:ilvl w:val="0"/>
          <w:numId w:val="1"/>
        </w:numPr>
        <w:bidi w:val="0"/>
        <w:ind w:right="0"/>
        <w:jc w:val="left"/>
        <w:rPr>
          <w:rFonts w:ascii="Arial" w:hAnsi="Arial"/>
          <w:sz w:val="24"/>
          <w:szCs w:val="24"/>
          <w:rtl w:val="0"/>
          <w:lang w:val="en-US"/>
        </w:rPr>
      </w:pPr>
      <w:r>
        <w:rPr>
          <w:rFonts w:ascii="Arial" w:hAnsi="Arial"/>
          <w:sz w:val="24"/>
          <w:szCs w:val="24"/>
          <w:rtl w:val="0"/>
          <w:lang w:val="en-US"/>
        </w:rPr>
        <w:t>Work with integrity</w:t>
      </w:r>
      <w:r>
        <w:rPr>
          <w:rFonts w:ascii="Arial" w:hAnsi="Arial"/>
          <w:sz w:val="24"/>
          <w:szCs w:val="24"/>
          <w:rtl w:val="0"/>
          <w:lang w:val="en-US"/>
        </w:rPr>
        <w:t>,</w:t>
      </w:r>
      <w:r>
        <w:rPr>
          <w:rFonts w:ascii="Arial" w:hAnsi="Arial"/>
          <w:sz w:val="24"/>
          <w:szCs w:val="24"/>
          <w:rtl w:val="0"/>
          <w:lang w:val="en-US"/>
        </w:rPr>
        <w:t xml:space="preserve"> to the highest professional practice</w:t>
      </w:r>
      <w:r>
        <w:rPr>
          <w:rFonts w:ascii="Arial" w:hAnsi="Arial"/>
          <w:sz w:val="24"/>
          <w:szCs w:val="24"/>
          <w:rtl w:val="0"/>
          <w:lang w:val="en-US"/>
        </w:rPr>
        <w:t xml:space="preserve">, and maintain complete confidentiality except where we are </w:t>
      </w:r>
      <w:r>
        <w:rPr>
          <w:rFonts w:ascii="Arial" w:hAnsi="Arial"/>
          <w:sz w:val="24"/>
          <w:szCs w:val="24"/>
          <w:rtl w:val="0"/>
          <w:lang w:val="en-US"/>
        </w:rPr>
        <w:t>legally obliged</w:t>
      </w:r>
      <w:r>
        <w:rPr>
          <w:rFonts w:ascii="Arial" w:hAnsi="Arial"/>
          <w:sz w:val="24"/>
          <w:szCs w:val="24"/>
          <w:rtl w:val="0"/>
          <w:lang w:val="en-US"/>
        </w:rPr>
        <w:t xml:space="preserve"> to inform the appropriate authority where we have reason to believe or you have disclosed a risk of serious harm to yourself or others</w:t>
      </w:r>
    </w:p>
    <w:p>
      <w:pPr>
        <w:pStyle w:val="List Paragraph"/>
        <w:bidi w:val="0"/>
        <w:ind w:left="0" w:right="0" w:firstLine="0"/>
        <w:jc w:val="left"/>
        <w:rPr>
          <w:rFonts w:ascii="Arial" w:cs="Arial" w:hAnsi="Arial" w:eastAsia="Arial"/>
          <w:rtl w:val="0"/>
        </w:rPr>
      </w:pPr>
    </w:p>
    <w:p>
      <w:pPr>
        <w:pStyle w:val="List Paragraph"/>
        <w:numPr>
          <w:ilvl w:val="0"/>
          <w:numId w:val="1"/>
        </w:numPr>
        <w:bidi w:val="0"/>
        <w:ind w:right="0"/>
        <w:jc w:val="left"/>
        <w:rPr>
          <w:rFonts w:ascii="Arial" w:hAnsi="Arial"/>
          <w:sz w:val="24"/>
          <w:szCs w:val="24"/>
          <w:rtl w:val="0"/>
          <w:lang w:val="en-US"/>
        </w:rPr>
      </w:pPr>
      <w:r>
        <w:rPr>
          <w:rFonts w:ascii="Arial" w:hAnsi="Arial"/>
          <w:sz w:val="24"/>
          <w:szCs w:val="24"/>
          <w:rtl w:val="0"/>
          <w:lang w:val="en-US"/>
        </w:rPr>
        <w:t>Negotiate all aspects of our service with you including preferred mode of contact, cost, duration</w:t>
      </w:r>
      <w:r>
        <w:rPr>
          <w:rFonts w:ascii="Arial" w:hAnsi="Arial"/>
          <w:sz w:val="24"/>
          <w:szCs w:val="24"/>
          <w:rtl w:val="0"/>
          <w:lang w:val="en-US"/>
        </w:rPr>
        <w:t xml:space="preserve"> </w:t>
      </w:r>
      <w:r>
        <w:rPr>
          <w:rFonts w:ascii="Arial" w:hAnsi="Arial"/>
          <w:sz w:val="24"/>
          <w:szCs w:val="24"/>
          <w:rtl w:val="0"/>
          <w:lang w:val="en-US"/>
        </w:rPr>
        <w:t>and appropriate terminati</w:t>
      </w:r>
      <w:r>
        <w:rPr>
          <w:rFonts w:ascii="Arial" w:hAnsi="Arial"/>
          <w:rtl w:val="0"/>
          <w:lang w:val="en-US"/>
        </w:rPr>
        <w:t>on</w:t>
      </w:r>
    </w:p>
    <w:p>
      <w:pPr>
        <w:pStyle w:val="List Paragraph"/>
        <w:bidi w:val="0"/>
        <w:ind w:left="0" w:right="0" w:firstLine="0"/>
        <w:jc w:val="left"/>
        <w:rPr>
          <w:rFonts w:ascii="Arial" w:cs="Arial" w:hAnsi="Arial" w:eastAsia="Arial"/>
          <w:rtl w:val="0"/>
        </w:rPr>
      </w:pPr>
    </w:p>
    <w:p>
      <w:pPr>
        <w:pStyle w:val="List Paragraph"/>
        <w:numPr>
          <w:ilvl w:val="0"/>
          <w:numId w:val="1"/>
        </w:numPr>
        <w:bidi w:val="0"/>
        <w:ind w:right="0"/>
        <w:jc w:val="left"/>
        <w:rPr>
          <w:rFonts w:ascii="Arial" w:hAnsi="Arial"/>
          <w:rtl w:val="0"/>
          <w:lang w:val="en-US"/>
        </w:rPr>
      </w:pPr>
      <w:r>
        <w:rPr>
          <w:rFonts w:ascii="Arial" w:hAnsi="Arial"/>
          <w:rtl w:val="0"/>
          <w:lang w:val="en-US"/>
        </w:rPr>
        <w:t>R</w:t>
      </w:r>
      <w:r>
        <w:rPr>
          <w:rFonts w:ascii="Arial" w:hAnsi="Arial"/>
          <w:sz w:val="24"/>
          <w:szCs w:val="24"/>
          <w:rtl w:val="0"/>
          <w:lang w:val="en-US"/>
        </w:rPr>
        <w:t xml:space="preserve">eserve the right to </w:t>
      </w:r>
      <w:r>
        <w:rPr>
          <w:rFonts w:ascii="Arial" w:hAnsi="Arial"/>
          <w:rtl w:val="0"/>
          <w:lang w:val="en-US"/>
        </w:rPr>
        <w:t xml:space="preserve">terminate our association with you if our facilitator believes they are being threatened and </w:t>
      </w:r>
      <w:r>
        <w:rPr>
          <w:rFonts w:ascii="Arial" w:hAnsi="Arial"/>
          <w:rtl w:val="0"/>
          <w:lang w:val="en-US"/>
        </w:rPr>
        <w:t>it has not been possible to establish a resolution</w:t>
      </w:r>
    </w:p>
    <w:p>
      <w:pPr>
        <w:pStyle w:val="Body"/>
        <w:ind w:left="360" w:firstLine="0"/>
        <w:rPr>
          <w:rFonts w:ascii="Arial" w:cs="Arial" w:hAnsi="Arial" w:eastAsia="Arial"/>
        </w:rPr>
      </w:pPr>
    </w:p>
    <w:p>
      <w:pPr>
        <w:pStyle w:val="Body"/>
        <w:rPr>
          <w:rFonts w:ascii="Arial" w:cs="Arial" w:hAnsi="Arial" w:eastAsia="Arial"/>
          <w:outline w:val="0"/>
          <w:color w:val="6a00d4"/>
          <w:u w:color="6a00d4"/>
          <w14:textFill>
            <w14:solidFill>
              <w14:srgbClr w14:val="6A00D4"/>
            </w14:solidFill>
          </w14:textFill>
        </w:rPr>
      </w:pPr>
      <w:r>
        <w:rPr>
          <w:rFonts w:ascii="Arial" w:hAnsi="Arial"/>
          <w:b w:val="1"/>
          <w:bCs w:val="1"/>
          <w:outline w:val="0"/>
          <w:color w:val="6a00d4"/>
          <w:sz w:val="28"/>
          <w:szCs w:val="28"/>
          <w:u w:color="6a00d4"/>
          <w:rtl w:val="0"/>
          <w:lang w:val="en-US"/>
          <w14:textFill>
            <w14:solidFill>
              <w14:srgbClr w14:val="6A00D4"/>
            </w14:solidFill>
          </w14:textFill>
        </w:rPr>
        <w:t>We ask you to</w:t>
      </w:r>
    </w:p>
    <w:p>
      <w:pPr>
        <w:pStyle w:val="Body"/>
        <w:rPr>
          <w:rFonts w:ascii="Arial" w:cs="Arial" w:hAnsi="Arial" w:eastAsia="Arial"/>
          <w:sz w:val="16"/>
          <w:szCs w:val="16"/>
        </w:rPr>
      </w:pPr>
    </w:p>
    <w:p>
      <w:pPr>
        <w:pStyle w:val="List Paragraph"/>
        <w:numPr>
          <w:ilvl w:val="0"/>
          <w:numId w:val="1"/>
        </w:numPr>
        <w:bidi w:val="0"/>
        <w:ind w:right="0"/>
        <w:jc w:val="left"/>
        <w:rPr>
          <w:rFonts w:ascii="Arial" w:hAnsi="Arial"/>
          <w:rtl w:val="0"/>
          <w:lang w:val="en-US"/>
        </w:rPr>
      </w:pPr>
      <w:r>
        <w:rPr>
          <w:rFonts w:ascii="Arial" w:hAnsi="Arial"/>
          <w:rtl w:val="0"/>
          <w:lang w:val="en-US"/>
        </w:rPr>
        <w:t>Provide us with honest and accurate informa</w:t>
      </w:r>
      <w:r>
        <w:rPr>
          <w:rFonts w:ascii="Arial" w:hAnsi="Arial"/>
          <w:rtl w:val="0"/>
          <w:lang w:val="en-US"/>
        </w:rPr>
        <w:t xml:space="preserve">tion as far as you are </w:t>
      </w:r>
      <w:r>
        <w:rPr>
          <w:rFonts w:ascii="Arial" w:hAnsi="Arial"/>
          <w:rtl w:val="0"/>
          <w:lang w:val="en-US"/>
        </w:rPr>
        <w:t>able</w:t>
      </w:r>
    </w:p>
    <w:p>
      <w:pPr>
        <w:pStyle w:val="Body"/>
        <w:rPr>
          <w:rFonts w:ascii="Arial" w:cs="Arial" w:hAnsi="Arial" w:eastAsia="Arial"/>
          <w:sz w:val="16"/>
          <w:szCs w:val="16"/>
        </w:rPr>
      </w:pPr>
    </w:p>
    <w:p>
      <w:pPr>
        <w:pStyle w:val="List Paragraph"/>
        <w:numPr>
          <w:ilvl w:val="0"/>
          <w:numId w:val="1"/>
        </w:numPr>
        <w:bidi w:val="0"/>
        <w:ind w:right="0"/>
        <w:jc w:val="left"/>
        <w:rPr>
          <w:rFonts w:ascii="Arial" w:hAnsi="Arial"/>
          <w:rtl w:val="0"/>
          <w:lang w:val="en-US"/>
        </w:rPr>
      </w:pPr>
      <w:r>
        <w:rPr>
          <w:rFonts w:ascii="Arial" w:hAnsi="Arial"/>
          <w:rtl w:val="0"/>
          <w:lang w:val="en-US"/>
        </w:rPr>
        <w:t xml:space="preserve">Maintain respectful communication and adhere to agreed actions and boundaries </w:t>
      </w:r>
    </w:p>
    <w:p>
      <w:pPr>
        <w:pStyle w:val="Body"/>
        <w:rPr>
          <w:rFonts w:ascii="Arial" w:cs="Arial" w:hAnsi="Arial" w:eastAsia="Arial"/>
          <w:sz w:val="16"/>
          <w:szCs w:val="16"/>
        </w:rPr>
      </w:pPr>
    </w:p>
    <w:p>
      <w:pPr>
        <w:pStyle w:val="List Paragraph"/>
        <w:numPr>
          <w:ilvl w:val="0"/>
          <w:numId w:val="1"/>
        </w:numPr>
        <w:bidi w:val="0"/>
        <w:ind w:right="0"/>
        <w:jc w:val="left"/>
        <w:rPr>
          <w:rFonts w:ascii="Arial" w:hAnsi="Arial"/>
          <w:rtl w:val="0"/>
          <w:lang w:val="en-US"/>
        </w:rPr>
      </w:pPr>
      <w:r>
        <w:rPr>
          <w:rFonts w:ascii="Arial" w:hAnsi="Arial"/>
          <w:rtl w:val="0"/>
          <w:lang w:val="en-US"/>
        </w:rPr>
        <w:t xml:space="preserve">Complete payments to </w:t>
      </w:r>
      <w:r>
        <w:rPr>
          <w:rFonts w:ascii="Arial" w:hAnsi="Arial"/>
          <w:rtl w:val="0"/>
          <w:lang w:val="en-US"/>
        </w:rPr>
        <w:t>Bridge The Gap Facilitators in full at least 48hrs prior to any facilitation, or comply with any specific payment arrangements made with your facilitator. N</w:t>
      </w:r>
      <w:r>
        <w:rPr>
          <w:rFonts w:ascii="Arial" w:hAnsi="Arial"/>
          <w:rtl w:val="0"/>
          <w:lang w:val="en-US"/>
        </w:rPr>
        <w:t xml:space="preserve">on payment will result in withdrawal of service with immediate effect </w:t>
      </w:r>
    </w:p>
    <w:p>
      <w:pPr>
        <w:pStyle w:val="Body"/>
        <w:rPr>
          <w:rFonts w:ascii="Arial" w:cs="Arial" w:hAnsi="Arial" w:eastAsia="Arial"/>
          <w:sz w:val="16"/>
          <w:szCs w:val="16"/>
        </w:rPr>
      </w:pPr>
    </w:p>
    <w:p>
      <w:pPr>
        <w:pStyle w:val="List Paragraph"/>
        <w:numPr>
          <w:ilvl w:val="0"/>
          <w:numId w:val="1"/>
        </w:numPr>
        <w:bidi w:val="0"/>
        <w:ind w:right="0"/>
        <w:jc w:val="left"/>
        <w:rPr>
          <w:rFonts w:ascii="Arial" w:hAnsi="Arial"/>
          <w:rtl w:val="0"/>
          <w:lang w:val="en-US"/>
        </w:rPr>
      </w:pPr>
      <w:r>
        <w:rPr>
          <w:rFonts w:ascii="Arial" w:hAnsi="Arial"/>
          <w:rtl w:val="0"/>
          <w:lang w:val="en-US"/>
        </w:rPr>
        <w:t>Raise any concerns or issues with us promptly, either to your allocated facilitator or an alternative facilitator found on our website, to enable us to work with you towards resolution</w:t>
      </w:r>
    </w:p>
    <w:p>
      <w:pPr>
        <w:pStyle w:val="Body"/>
        <w:rPr>
          <w:rFonts w:ascii="Arial" w:cs="Arial" w:hAnsi="Arial" w:eastAsia="Arial"/>
          <w:sz w:val="16"/>
          <w:szCs w:val="16"/>
        </w:rPr>
      </w:pPr>
    </w:p>
    <w:p>
      <w:pPr>
        <w:pStyle w:val="List Paragraph"/>
        <w:numPr>
          <w:ilvl w:val="0"/>
          <w:numId w:val="1"/>
        </w:numPr>
        <w:bidi w:val="0"/>
        <w:ind w:right="0"/>
        <w:jc w:val="left"/>
        <w:rPr>
          <w:rFonts w:ascii="Arial" w:hAnsi="Arial"/>
          <w:rtl w:val="0"/>
          <w:lang w:val="en-US"/>
        </w:rPr>
      </w:pPr>
      <w:r>
        <w:rPr>
          <w:rFonts w:ascii="Arial" w:hAnsi="Arial"/>
          <w:rtl w:val="0"/>
          <w:lang w:val="en-US"/>
        </w:rPr>
        <w:t>Provide us with constructive feedback so that we can improve our service for you and others</w:t>
      </w:r>
    </w:p>
    <w:p>
      <w:pPr>
        <w:pStyle w:val="Body"/>
        <w:rPr>
          <w:rFonts w:ascii="Arial" w:cs="Arial" w:hAnsi="Arial" w:eastAsia="Arial"/>
          <w:sz w:val="16"/>
          <w:szCs w:val="16"/>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Signed on behalf of </w:t>
      </w:r>
      <w:r>
        <w:rPr>
          <w:rFonts w:ascii="Arial" w:hAnsi="Arial"/>
          <w:rtl w:val="0"/>
          <w:lang w:val="en-US"/>
        </w:rPr>
        <w:t>Bridge the Gap</w:t>
      </w:r>
      <w:r>
        <w:rPr>
          <w:rFonts w:ascii="Arial" w:hAnsi="Arial"/>
          <w:rtl w:val="0"/>
          <w:lang w:val="en-US"/>
        </w:rPr>
        <w:t xml:space="preserve"> Facilitators</w:t>
      </w:r>
      <w:r>
        <w:rPr>
          <w:rFonts w:ascii="Arial" w:hAnsi="Arial"/>
          <w:rtl w:val="0"/>
        </w:rPr>
        <w:t>:</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Client </w:t>
      </w:r>
      <w:r>
        <w:rPr>
          <w:rFonts w:ascii="Arial" w:hAnsi="Arial"/>
          <w:rtl w:val="0"/>
          <w:lang w:val="de-DE"/>
        </w:rPr>
        <w:t>Name</w:t>
      </w:r>
      <w:r>
        <w:rPr>
          <w:rFonts w:ascii="Arial" w:hAnsi="Arial"/>
          <w:rtl w:val="0"/>
        </w:rPr>
        <w:t>:</w:t>
      </w:r>
      <w:r>
        <w:rPr>
          <w:rFonts w:ascii="Arial" w:hAnsi="Arial" w:hint="default"/>
          <w:rtl w:val="0"/>
          <w:lang w:val="en-US"/>
        </w:rPr>
        <w:t>………………………………………………</w:t>
      </w:r>
      <w:r>
        <w:rPr>
          <w:rFonts w:ascii="Arial" w:hAnsi="Arial"/>
          <w:rtl w:val="0"/>
          <w:lang w:val="en-US"/>
        </w:rPr>
        <w:t>.Signature:</w:t>
      </w:r>
      <w:r>
        <w:rPr>
          <w:rFonts w:ascii="Arial" w:hAnsi="Arial" w:hint="default"/>
          <w:rtl w:val="0"/>
          <w:lang w:val="en-US"/>
        </w:rPr>
        <w:t>………………………………</w:t>
      </w:r>
      <w:r>
        <w:rPr>
          <w:rFonts w:ascii="Arial" w:hAnsi="Arial" w:hint="default"/>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de-DE"/>
        </w:rPr>
        <w:t>Date:</w:t>
      </w:r>
      <w:r>
        <w:rPr>
          <w:rFonts w:ascii="Arial" w:hAnsi="Arial" w:hint="default"/>
          <w:rtl w:val="0"/>
          <w:lang w:val="en-US"/>
        </w:rPr>
        <w:t>…………………………………</w:t>
      </w:r>
      <w:r>
        <w:rPr>
          <w:rFonts w:ascii="Arial" w:hAnsi="Arial"/>
          <w:rtl w:val="0"/>
        </w:rPr>
        <w:t>.......</w:t>
      </w:r>
    </w:p>
    <w:p>
      <w:pPr>
        <w:pStyle w:val="Body"/>
        <w:rPr>
          <w:rFonts w:ascii="Arial" w:cs="Arial" w:hAnsi="Arial" w:eastAsia="Arial"/>
        </w:rPr>
      </w:pPr>
    </w:p>
    <w:p>
      <w:pPr>
        <w:pStyle w:val="Body"/>
        <w:rPr>
          <w:rFonts w:ascii="Arial" w:cs="Arial" w:hAnsi="Arial" w:eastAsia="Arial"/>
          <w:outline w:val="0"/>
          <w:color w:val="6a00d4"/>
          <w14:textFill>
            <w14:solidFill>
              <w14:srgbClr w14:val="6A00D4"/>
            </w14:solidFill>
          </w14:textFill>
        </w:rPr>
      </w:pPr>
    </w:p>
    <w:p>
      <w:pPr>
        <w:pStyle w:val="Body"/>
        <w:rPr>
          <w:rFonts w:ascii="Arial" w:cs="Arial" w:hAnsi="Arial" w:eastAsia="Arial"/>
          <w:b w:val="1"/>
          <w:bCs w:val="1"/>
          <w:outline w:val="0"/>
          <w:color w:val="6a00d4"/>
          <w14:textFill>
            <w14:solidFill>
              <w14:srgbClr w14:val="6A00D4"/>
            </w14:solidFill>
          </w14:textFill>
        </w:rPr>
      </w:pPr>
      <w:r>
        <w:rPr>
          <w:rFonts w:ascii="Arial" w:hAnsi="Arial"/>
          <w:b w:val="1"/>
          <w:bCs w:val="1"/>
          <w:outline w:val="0"/>
          <w:color w:val="6a00d4"/>
          <w:rtl w:val="0"/>
          <w:lang w:val="en-US"/>
          <w14:textFill>
            <w14:solidFill>
              <w14:srgbClr w14:val="6A00D4"/>
            </w14:solidFill>
          </w14:textFill>
        </w:rPr>
        <w:t>Equality and Diversity Statement</w:t>
      </w:r>
    </w:p>
    <w:p>
      <w:pPr>
        <w:pStyle w:val="Body"/>
        <w:rPr>
          <w:rFonts w:ascii="Arial" w:cs="Arial" w:hAnsi="Arial" w:eastAsia="Arial"/>
        </w:rPr>
      </w:pPr>
      <w:r>
        <w:rPr>
          <w:rFonts w:ascii="Arial" w:hAnsi="Arial"/>
          <w:rtl w:val="0"/>
          <w:lang w:val="en-US"/>
        </w:rPr>
        <w:t>Bridge the Gap</w:t>
      </w:r>
      <w:r>
        <w:rPr>
          <w:rFonts w:ascii="Arial" w:hAnsi="Arial"/>
          <w:rtl w:val="0"/>
          <w:lang w:val="en-US"/>
        </w:rPr>
        <w:t xml:space="preserve"> Facilitators</w:t>
      </w:r>
      <w:r>
        <w:rPr>
          <w:rFonts w:ascii="Arial" w:hAnsi="Arial"/>
          <w:rtl w:val="0"/>
          <w:lang w:val="en-US"/>
        </w:rPr>
        <w:t xml:space="preserve"> is committed to the principles of Equality and Diversity for all who engage with us irrespective of ethnic background, language, culture, faith, gender, age, sexual orientation, disability</w:t>
      </w:r>
      <w:r>
        <w:rPr>
          <w:rFonts w:ascii="Arial" w:hAnsi="Arial"/>
          <w:rtl w:val="0"/>
          <w:lang w:val="en-US"/>
        </w:rPr>
        <w:t>,</w:t>
      </w:r>
      <w:r>
        <w:rPr>
          <w:rFonts w:ascii="Arial" w:hAnsi="Arial"/>
          <w:rtl w:val="0"/>
          <w:lang w:val="en-US"/>
        </w:rPr>
        <w:t xml:space="preserve"> or any lifestyle preference, which might be a pretext for discriminatory attitudes or behaviour.  We respect and welcome the varied contributions that individuals can make precisely because of their differences and experiences. We seek to reflect the communities in which we live and enable opportunity for all.</w:t>
      </w:r>
    </w:p>
    <w:p>
      <w:pPr>
        <w:pStyle w:val="Body"/>
      </w:pPr>
    </w:p>
    <w:p>
      <w:pPr>
        <w:pStyle w:val="Body"/>
        <w:rPr>
          <w:rFonts w:ascii="Arial" w:cs="Arial" w:hAnsi="Arial" w:eastAsia="Arial"/>
          <w:b w:val="1"/>
          <w:bCs w:val="1"/>
          <w:outline w:val="0"/>
          <w:color w:val="6a00d4"/>
          <w14:textFill>
            <w14:solidFill>
              <w14:srgbClr w14:val="6A00D4"/>
            </w14:solidFill>
          </w14:textFill>
        </w:rPr>
      </w:pPr>
      <w:r>
        <w:rPr>
          <w:rFonts w:ascii="Arial" w:hAnsi="Arial"/>
          <w:b w:val="1"/>
          <w:bCs w:val="1"/>
          <w:outline w:val="0"/>
          <w:color w:val="6a00d4"/>
          <w:rtl w:val="0"/>
          <w:lang w:val="en-US"/>
          <w14:textFill>
            <w14:solidFill>
              <w14:srgbClr w14:val="6A00D4"/>
            </w14:solidFill>
          </w14:textFill>
        </w:rPr>
        <w:t xml:space="preserve">Health and Safety Statement </w:t>
      </w:r>
    </w:p>
    <w:p>
      <w:pPr>
        <w:pStyle w:val="Body"/>
      </w:pPr>
      <w:r>
        <w:rPr>
          <w:rFonts w:ascii="Arial" w:hAnsi="Arial"/>
          <w:rtl w:val="0"/>
          <w:lang w:val="en-US"/>
        </w:rPr>
        <w:t xml:space="preserve">Bridge the Gap </w:t>
      </w:r>
      <w:r>
        <w:rPr>
          <w:rFonts w:ascii="Arial" w:hAnsi="Arial"/>
          <w:rtl w:val="0"/>
          <w:lang w:val="en-US"/>
        </w:rPr>
        <w:t xml:space="preserve">Facilitators </w:t>
      </w:r>
      <w:r>
        <w:rPr>
          <w:rFonts w:ascii="Arial" w:hAnsi="Arial"/>
          <w:rtl w:val="0"/>
          <w:lang w:val="en-US"/>
        </w:rPr>
        <w:t>aspires to the creation of a harmonious experience through the provision of safe and healthy conditions at all times and to conduct our undertakings so that persons not in our employment are not exposed to risks to their health and safety.</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color w:val="6a00d4"/>
        <w:spacing w:val="0"/>
        <w:w w:val="100"/>
        <w:kern w:val="0"/>
        <w:position w:val="0"/>
        <w:sz w:val="42"/>
        <w:szCs w:val="4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